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8C" w:rsidRPr="00233306" w:rsidRDefault="001F7B50" w:rsidP="00F45FAC">
      <w:pPr>
        <w:rPr>
          <w:b/>
          <w:sz w:val="32"/>
        </w:rPr>
      </w:pPr>
      <w:r w:rsidRPr="00233306">
        <w:rPr>
          <w:b/>
          <w:sz w:val="32"/>
        </w:rPr>
        <w:t xml:space="preserve">OSU Sustainability Advocates Registration  </w:t>
      </w:r>
    </w:p>
    <w:p w:rsidR="0020788C" w:rsidRDefault="00A77AF9" w:rsidP="0020788C">
      <w:pPr>
        <w:pStyle w:val="NoSpacing"/>
      </w:pPr>
      <w:r>
        <w:t xml:space="preserve">In 2010, the </w:t>
      </w:r>
      <w:r w:rsidR="0020788C">
        <w:t xml:space="preserve">OSU Sustainability </w:t>
      </w:r>
      <w:r w:rsidR="00220940">
        <w:t xml:space="preserve">Office </w:t>
      </w:r>
      <w:r>
        <w:t>created</w:t>
      </w:r>
      <w:r w:rsidR="0020788C">
        <w:t xml:space="preserve"> </w:t>
      </w:r>
      <w:r w:rsidR="00405F6B">
        <w:t>the</w:t>
      </w:r>
      <w:r w:rsidR="00220940">
        <w:t xml:space="preserve"> Sustainability Advocates program </w:t>
      </w:r>
      <w:r w:rsidR="0020788C">
        <w:t xml:space="preserve">to improve </w:t>
      </w:r>
      <w:r w:rsidR="00DF1519">
        <w:t>communications and increase coordination</w:t>
      </w:r>
      <w:r w:rsidR="0020788C">
        <w:t xml:space="preserve"> of sustainability</w:t>
      </w:r>
      <w:r w:rsidR="00DF1519">
        <w:t>-related</w:t>
      </w:r>
      <w:r w:rsidR="0020788C">
        <w:t xml:space="preserve"> initiatives </w:t>
      </w:r>
      <w:r w:rsidR="000E062B">
        <w:t>throughout the university</w:t>
      </w:r>
      <w:r w:rsidR="0020788C">
        <w:t xml:space="preserve">.  </w:t>
      </w:r>
    </w:p>
    <w:p w:rsidR="0020788C" w:rsidRDefault="0020788C" w:rsidP="0020788C">
      <w:pPr>
        <w:pStyle w:val="NoSpacing"/>
      </w:pPr>
    </w:p>
    <w:p w:rsidR="00711E3A" w:rsidRPr="00233306" w:rsidRDefault="00233306" w:rsidP="0020788C">
      <w:pPr>
        <w:pStyle w:val="NoSpacing"/>
        <w:rPr>
          <w:b/>
        </w:rPr>
      </w:pPr>
      <w:r w:rsidRPr="00233306">
        <w:rPr>
          <w:b/>
        </w:rPr>
        <w:t xml:space="preserve">What is a Sustainability Advocate? </w:t>
      </w:r>
    </w:p>
    <w:p w:rsidR="00BA3AB0" w:rsidRDefault="00BA3AB0" w:rsidP="0020788C">
      <w:pPr>
        <w:pStyle w:val="NoSpacing"/>
      </w:pPr>
      <w:r>
        <w:t>Sustainability Advocate</w:t>
      </w:r>
      <w:r w:rsidR="00062AB9">
        <w:t xml:space="preserve">s keep their </w:t>
      </w:r>
      <w:r>
        <w:t>campus unit</w:t>
      </w:r>
      <w:r w:rsidR="00062AB9">
        <w:t>s</w:t>
      </w:r>
      <w:r>
        <w:t xml:space="preserve"> </w:t>
      </w:r>
      <w:r w:rsidR="00062AB9">
        <w:t xml:space="preserve">connected to </w:t>
      </w:r>
      <w:r w:rsidR="00870B2D">
        <w:t xml:space="preserve">a </w:t>
      </w:r>
      <w:r w:rsidR="00062AB9">
        <w:t xml:space="preserve">broader sustainability community </w:t>
      </w:r>
      <w:r w:rsidR="004B0376">
        <w:t>through</w:t>
      </w:r>
      <w:r w:rsidR="00062AB9">
        <w:t xml:space="preserve"> </w:t>
      </w:r>
      <w:r w:rsidR="004B0376">
        <w:t xml:space="preserve">information </w:t>
      </w:r>
      <w:r w:rsidR="00062AB9">
        <w:t xml:space="preserve">sharing, </w:t>
      </w:r>
      <w:r w:rsidR="001B21C7">
        <w:t>training opportunities</w:t>
      </w:r>
      <w:r w:rsidR="00C96958">
        <w:t xml:space="preserve"> </w:t>
      </w:r>
      <w:r w:rsidR="001B21C7">
        <w:t>and networking with fellow Advocates</w:t>
      </w:r>
      <w:r w:rsidR="00062AB9">
        <w:t xml:space="preserve">.  </w:t>
      </w:r>
      <w:r w:rsidR="00243551">
        <w:t xml:space="preserve">This work is expected to average </w:t>
      </w:r>
      <w:r w:rsidR="00405F6B">
        <w:t>1</w:t>
      </w:r>
      <w:r w:rsidR="00E7392A">
        <w:t>-2</w:t>
      </w:r>
      <w:r w:rsidR="00405F6B">
        <w:t xml:space="preserve"> hour</w:t>
      </w:r>
      <w:r w:rsidR="00E7392A">
        <w:t>s</w:t>
      </w:r>
      <w:r w:rsidR="00243551">
        <w:t xml:space="preserve"> per </w:t>
      </w:r>
      <w:r w:rsidR="00E7392A">
        <w:t>quarter</w:t>
      </w:r>
      <w:r w:rsidR="00243551">
        <w:t xml:space="preserve"> for most Advocates. </w:t>
      </w:r>
    </w:p>
    <w:p w:rsidR="00BA3AB0" w:rsidRDefault="00BA3AB0" w:rsidP="0020788C">
      <w:pPr>
        <w:pStyle w:val="NoSpacing"/>
      </w:pPr>
    </w:p>
    <w:p w:rsidR="0020788C" w:rsidRDefault="00405F6B" w:rsidP="0020788C">
      <w:pPr>
        <w:pStyle w:val="NoSpacing"/>
      </w:pPr>
      <w:r>
        <w:t>Some ideas for engagement and</w:t>
      </w:r>
      <w:r w:rsidR="001B21C7">
        <w:t xml:space="preserve"> </w:t>
      </w:r>
      <w:r>
        <w:t>participation</w:t>
      </w:r>
      <w:r w:rsidR="0020788C">
        <w:t xml:space="preserve"> in</w:t>
      </w:r>
      <w:r>
        <w:t>clude</w:t>
      </w:r>
      <w:r w:rsidR="00DF1519">
        <w:t>:</w:t>
      </w:r>
    </w:p>
    <w:p w:rsidR="00813B25" w:rsidRDefault="001B21C7" w:rsidP="001F7B50">
      <w:pPr>
        <w:pStyle w:val="NoSpacing"/>
        <w:numPr>
          <w:ilvl w:val="0"/>
          <w:numId w:val="1"/>
        </w:numPr>
      </w:pPr>
      <w:r>
        <w:t>Deliver information</w:t>
      </w:r>
      <w:r w:rsidR="00813B25">
        <w:t xml:space="preserve"> </w:t>
      </w:r>
      <w:r>
        <w:t xml:space="preserve">that comes from the </w:t>
      </w:r>
      <w:r w:rsidR="00813B25">
        <w:t xml:space="preserve">Sustainability Office </w:t>
      </w:r>
      <w:r>
        <w:t xml:space="preserve">and </w:t>
      </w:r>
      <w:r w:rsidR="00BD285D">
        <w:t>affiliated OSU</w:t>
      </w:r>
      <w:r>
        <w:t xml:space="preserve"> sources</w:t>
      </w:r>
    </w:p>
    <w:p w:rsidR="00813B25" w:rsidRDefault="00870B2D" w:rsidP="00813B25">
      <w:pPr>
        <w:pStyle w:val="NoSpacing"/>
        <w:numPr>
          <w:ilvl w:val="1"/>
          <w:numId w:val="1"/>
        </w:numPr>
      </w:pPr>
      <w:r>
        <w:t>Share</w:t>
      </w:r>
      <w:r w:rsidR="00813B25">
        <w:t xml:space="preserve"> listserv announcements</w:t>
      </w:r>
      <w:r w:rsidR="001B21C7">
        <w:t xml:space="preserve"> </w:t>
      </w:r>
      <w:r w:rsidR="00405F6B">
        <w:t xml:space="preserve">and social media posts </w:t>
      </w:r>
      <w:r>
        <w:t>with</w:t>
      </w:r>
      <w:r w:rsidR="001B21C7">
        <w:t xml:space="preserve"> fellow employees </w:t>
      </w:r>
    </w:p>
    <w:p w:rsidR="00405F6B" w:rsidRDefault="00405F6B" w:rsidP="00813B25">
      <w:pPr>
        <w:pStyle w:val="NoSpacing"/>
        <w:numPr>
          <w:ilvl w:val="1"/>
          <w:numId w:val="1"/>
        </w:numPr>
      </w:pPr>
      <w:r>
        <w:t>Hang posters and flyers for events in the Advocate’s building</w:t>
      </w:r>
    </w:p>
    <w:p w:rsidR="00813B25" w:rsidRDefault="008F6837" w:rsidP="00813B25">
      <w:pPr>
        <w:pStyle w:val="NoSpacing"/>
        <w:numPr>
          <w:ilvl w:val="1"/>
          <w:numId w:val="1"/>
        </w:numPr>
      </w:pPr>
      <w:r>
        <w:t>S</w:t>
      </w:r>
      <w:r w:rsidR="00813B25">
        <w:t>hare awards, scholarship and other information with students</w:t>
      </w:r>
    </w:p>
    <w:p w:rsidR="00870B2D" w:rsidRDefault="00870B2D" w:rsidP="00870B2D">
      <w:pPr>
        <w:pStyle w:val="NoSpacing"/>
        <w:numPr>
          <w:ilvl w:val="1"/>
          <w:numId w:val="1"/>
        </w:numPr>
      </w:pPr>
      <w:r>
        <w:t xml:space="preserve">Occasionally help staff events </w:t>
      </w:r>
    </w:p>
    <w:p w:rsidR="00171CF5" w:rsidRDefault="00171CF5" w:rsidP="00171CF5">
      <w:pPr>
        <w:pStyle w:val="NoSpacing"/>
        <w:numPr>
          <w:ilvl w:val="0"/>
          <w:numId w:val="1"/>
        </w:numPr>
      </w:pPr>
      <w:r>
        <w:t xml:space="preserve">Attend at least </w:t>
      </w:r>
      <w:r w:rsidR="00E7392A">
        <w:t>two</w:t>
      </w:r>
      <w:bookmarkStart w:id="0" w:name="_GoBack"/>
      <w:bookmarkEnd w:id="0"/>
      <w:r>
        <w:t xml:space="preserve"> </w:t>
      </w:r>
      <w:r w:rsidR="00405F6B">
        <w:t>ninety minute lunch</w:t>
      </w:r>
      <w:r>
        <w:t xml:space="preserve"> </w:t>
      </w:r>
      <w:r w:rsidRPr="0017398A">
        <w:t>gathering per year</w:t>
      </w:r>
      <w:r>
        <w:t xml:space="preserve">.  </w:t>
      </w:r>
      <w:r w:rsidR="007F00BF">
        <w:t xml:space="preserve">Gathering </w:t>
      </w:r>
      <w:r w:rsidR="00405F6B">
        <w:t xml:space="preserve">topics </w:t>
      </w:r>
      <w:r>
        <w:t>include</w:t>
      </w:r>
      <w:r w:rsidR="007F00BF">
        <w:t>:</w:t>
      </w:r>
    </w:p>
    <w:p w:rsidR="00171CF5" w:rsidRDefault="00870B2D" w:rsidP="00171CF5">
      <w:pPr>
        <w:pStyle w:val="NoSpacing"/>
        <w:numPr>
          <w:ilvl w:val="1"/>
          <w:numId w:val="1"/>
        </w:numPr>
      </w:pPr>
      <w:r>
        <w:t>B</w:t>
      </w:r>
      <w:r w:rsidR="00171CF5">
        <w:t>est practices</w:t>
      </w:r>
      <w:r w:rsidR="008F6837">
        <w:t xml:space="preserve"> </w:t>
      </w:r>
      <w:r w:rsidR="00405F6B">
        <w:t>Advocates have learned that advance sustainability related work</w:t>
      </w:r>
    </w:p>
    <w:p w:rsidR="00171CF5" w:rsidRDefault="00870B2D" w:rsidP="00171CF5">
      <w:pPr>
        <w:pStyle w:val="NoSpacing"/>
        <w:numPr>
          <w:ilvl w:val="1"/>
          <w:numId w:val="1"/>
        </w:numPr>
      </w:pPr>
      <w:r>
        <w:t>P</w:t>
      </w:r>
      <w:r w:rsidR="00171CF5">
        <w:t>olicy and project developments</w:t>
      </w:r>
      <w:r w:rsidR="00405F6B">
        <w:t xml:space="preserve"> </w:t>
      </w:r>
      <w:r>
        <w:t>to share</w:t>
      </w:r>
      <w:r w:rsidR="00405F6B">
        <w:t xml:space="preserve"> with home units and others </w:t>
      </w:r>
    </w:p>
    <w:p w:rsidR="00E5651F" w:rsidRDefault="00870B2D">
      <w:pPr>
        <w:pStyle w:val="NoSpacing"/>
        <w:numPr>
          <w:ilvl w:val="1"/>
          <w:numId w:val="1"/>
        </w:numPr>
      </w:pPr>
      <w:r>
        <w:t>F</w:t>
      </w:r>
      <w:r w:rsidR="00405F6B">
        <w:t xml:space="preserve">eedback on sustainability related programs and initiatives </w:t>
      </w:r>
    </w:p>
    <w:p w:rsidR="00171CF5" w:rsidRDefault="00870B2D" w:rsidP="00171CF5">
      <w:pPr>
        <w:pStyle w:val="NoSpacing"/>
        <w:numPr>
          <w:ilvl w:val="1"/>
          <w:numId w:val="1"/>
        </w:numPr>
      </w:pPr>
      <w:r>
        <w:t>D</w:t>
      </w:r>
      <w:r w:rsidR="00405F6B">
        <w:t xml:space="preserve">ata </w:t>
      </w:r>
      <w:r>
        <w:t>needed for</w:t>
      </w:r>
      <w:r w:rsidR="00405F6B">
        <w:t xml:space="preserve"> annual sustainability assessment and reporting</w:t>
      </w:r>
    </w:p>
    <w:p w:rsidR="00FD7537" w:rsidRDefault="00CB7BBA" w:rsidP="001B21C7">
      <w:pPr>
        <w:pStyle w:val="NoSpacing"/>
        <w:numPr>
          <w:ilvl w:val="0"/>
          <w:numId w:val="1"/>
        </w:numPr>
      </w:pPr>
      <w:r>
        <w:t>If desired, partner</w:t>
      </w:r>
      <w:r w:rsidR="00705D32">
        <w:t xml:space="preserve"> </w:t>
      </w:r>
      <w:r w:rsidR="00FD7537">
        <w:t>with the Sustainability Office</w:t>
      </w:r>
      <w:r w:rsidR="000E062B">
        <w:t xml:space="preserve"> and other units</w:t>
      </w:r>
      <w:r w:rsidR="00FD7537">
        <w:t xml:space="preserve"> to imp</w:t>
      </w:r>
      <w:r w:rsidR="00870B2D">
        <w:t>lement sustainability projects and</w:t>
      </w:r>
      <w:r w:rsidR="00FD7537">
        <w:t xml:space="preserve"> programs </w:t>
      </w:r>
      <w:r w:rsidR="000E062B">
        <w:t>with</w:t>
      </w:r>
      <w:r w:rsidR="00FD7537">
        <w:t xml:space="preserve">in </w:t>
      </w:r>
      <w:r w:rsidR="00870B2D">
        <w:t>home unit</w:t>
      </w:r>
      <w:r>
        <w:t xml:space="preserve"> and across the university </w:t>
      </w:r>
      <w:r w:rsidR="00EC6702">
        <w:t xml:space="preserve"> </w:t>
      </w:r>
    </w:p>
    <w:p w:rsidR="00A55F0B" w:rsidRDefault="00A55F0B" w:rsidP="00C86E27">
      <w:pPr>
        <w:pStyle w:val="NoSpacing"/>
        <w:numPr>
          <w:ilvl w:val="0"/>
          <w:numId w:val="1"/>
        </w:numPr>
      </w:pPr>
      <w:r>
        <w:t xml:space="preserve">Have </w:t>
      </w:r>
      <w:r w:rsidR="004E2D7A">
        <w:t xml:space="preserve">department </w:t>
      </w:r>
      <w:r w:rsidR="00BD285D">
        <w:t>and</w:t>
      </w:r>
      <w:r w:rsidR="004E2D7A">
        <w:t xml:space="preserve"> Advocate </w:t>
      </w:r>
      <w:r>
        <w:t>name listed on OSU sustainability website (contact info optional)</w:t>
      </w:r>
    </w:p>
    <w:p w:rsidR="00C86E27" w:rsidRDefault="00C86E27" w:rsidP="00233306">
      <w:pPr>
        <w:pStyle w:val="NoSpacing"/>
      </w:pPr>
    </w:p>
    <w:p w:rsidR="00233306" w:rsidRDefault="00233306" w:rsidP="00233306">
      <w:pPr>
        <w:pStyle w:val="NoSpacing"/>
        <w:rPr>
          <w:b/>
        </w:rPr>
      </w:pPr>
      <w:r>
        <w:rPr>
          <w:b/>
        </w:rPr>
        <w:t xml:space="preserve">Who can be a Sustainability Advocate? </w:t>
      </w:r>
    </w:p>
    <w:p w:rsidR="00233306" w:rsidRDefault="00233306" w:rsidP="00233306">
      <w:pPr>
        <w:pStyle w:val="NoSpacing"/>
      </w:pPr>
      <w:r>
        <w:t>Advocates should be permanent employees of the</w:t>
      </w:r>
      <w:r w:rsidR="009B4282">
        <w:t>ir</w:t>
      </w:r>
      <w:r>
        <w:t xml:space="preserve"> campus unit</w:t>
      </w:r>
      <w:r w:rsidR="009B4282">
        <w:t xml:space="preserve">, but in some cases long term student employees are </w:t>
      </w:r>
      <w:r w:rsidR="00870B2D">
        <w:t>appropriate</w:t>
      </w:r>
      <w:r>
        <w:t xml:space="preserve">.  One Advocate per campus unit is </w:t>
      </w:r>
      <w:r w:rsidR="00870B2D">
        <w:t>typical</w:t>
      </w:r>
      <w:r>
        <w:t xml:space="preserve">; </w:t>
      </w:r>
      <w:r w:rsidR="00870B2D">
        <w:t xml:space="preserve">larger </w:t>
      </w:r>
      <w:r>
        <w:t xml:space="preserve">units can designate more than one </w:t>
      </w:r>
      <w:r w:rsidR="008F6837">
        <w:t>if</w:t>
      </w:r>
      <w:r w:rsidR="00870B2D">
        <w:t xml:space="preserve"> desired</w:t>
      </w:r>
      <w:r>
        <w:t>.  Colleges may designate a college-wide Advocate in addi</w:t>
      </w:r>
      <w:r w:rsidR="007F00BF">
        <w:t>tion to those at the</w:t>
      </w:r>
      <w:r w:rsidR="00870B2D">
        <w:t xml:space="preserve"> unit</w:t>
      </w:r>
      <w:r>
        <w:t xml:space="preserve"> level.  </w:t>
      </w:r>
    </w:p>
    <w:p w:rsidR="00233306" w:rsidRDefault="00233306" w:rsidP="00233306">
      <w:pPr>
        <w:pStyle w:val="NoSpacing"/>
      </w:pPr>
    </w:p>
    <w:p w:rsidR="00233306" w:rsidRDefault="00233306" w:rsidP="00233306">
      <w:pPr>
        <w:pStyle w:val="NoSpacing"/>
      </w:pPr>
      <w:r>
        <w:t>Advocates need not have related professional responsibilities (i.e., sustainability</w:t>
      </w:r>
      <w:r w:rsidR="009B4282">
        <w:t xml:space="preserve"> </w:t>
      </w:r>
      <w:r w:rsidR="007F00BF">
        <w:t>related</w:t>
      </w:r>
      <w:r>
        <w:t xml:space="preserve"> work in a position description), but should have a strong pers</w:t>
      </w:r>
      <w:r w:rsidR="007F00BF">
        <w:t>onal interest in sustainability</w:t>
      </w:r>
      <w:r>
        <w:t xml:space="preserve"> issues.  </w:t>
      </w:r>
    </w:p>
    <w:p w:rsidR="00233306" w:rsidRDefault="00233306" w:rsidP="00233306">
      <w:pPr>
        <w:pStyle w:val="NoSpacing"/>
      </w:pPr>
    </w:p>
    <w:p w:rsidR="00C86E27" w:rsidRPr="00233306" w:rsidRDefault="00233306" w:rsidP="00C86E27">
      <w:pPr>
        <w:pStyle w:val="NoSpacing"/>
        <w:rPr>
          <w:b/>
        </w:rPr>
      </w:pPr>
      <w:r>
        <w:rPr>
          <w:b/>
        </w:rPr>
        <w:t xml:space="preserve">Why be an Advocate?  </w:t>
      </w:r>
    </w:p>
    <w:p w:rsidR="00C86E27" w:rsidRDefault="00062AB9" w:rsidP="00870B2D">
      <w:pPr>
        <w:pStyle w:val="NoSpacing"/>
        <w:numPr>
          <w:ilvl w:val="0"/>
          <w:numId w:val="4"/>
        </w:numPr>
      </w:pPr>
      <w:r>
        <w:t>Be a part of a fun, engaged</w:t>
      </w:r>
      <w:r w:rsidR="000E062B">
        <w:t xml:space="preserve"> </w:t>
      </w:r>
      <w:r w:rsidR="005E2530">
        <w:t>group</w:t>
      </w:r>
      <w:r w:rsidR="00870B2D">
        <w:t xml:space="preserve"> within the OSU community</w:t>
      </w:r>
      <w:r>
        <w:t xml:space="preserve">  </w:t>
      </w:r>
    </w:p>
    <w:p w:rsidR="00705D32" w:rsidRDefault="00D05FB8" w:rsidP="004E2D7A">
      <w:pPr>
        <w:pStyle w:val="NoSpacing"/>
        <w:numPr>
          <w:ilvl w:val="0"/>
          <w:numId w:val="2"/>
        </w:numPr>
      </w:pPr>
      <w:r>
        <w:t>Priority notification for</w:t>
      </w:r>
      <w:r w:rsidR="00705D32">
        <w:t xml:space="preserve"> sustainability-related </w:t>
      </w:r>
      <w:r w:rsidR="00EC6702">
        <w:t xml:space="preserve">funding, </w:t>
      </w:r>
      <w:r w:rsidR="00705D32">
        <w:t xml:space="preserve">projects, </w:t>
      </w:r>
      <w:r w:rsidR="00EC6702">
        <w:t xml:space="preserve">and </w:t>
      </w:r>
      <w:r w:rsidR="00705D32">
        <w:t xml:space="preserve">programs </w:t>
      </w:r>
    </w:p>
    <w:p w:rsidR="00EC6702" w:rsidRDefault="00870B2D" w:rsidP="00705D32">
      <w:pPr>
        <w:pStyle w:val="NoSpacing"/>
        <w:numPr>
          <w:ilvl w:val="0"/>
          <w:numId w:val="2"/>
        </w:numPr>
      </w:pPr>
      <w:r>
        <w:t>Share home unit</w:t>
      </w:r>
      <w:r w:rsidR="00EC6702">
        <w:t xml:space="preserve"> projects and accomplishments</w:t>
      </w:r>
    </w:p>
    <w:p w:rsidR="00705D32" w:rsidRDefault="00705D32" w:rsidP="00705D32">
      <w:pPr>
        <w:pStyle w:val="NoSpacing"/>
        <w:numPr>
          <w:ilvl w:val="0"/>
          <w:numId w:val="2"/>
        </w:numPr>
      </w:pPr>
      <w:r>
        <w:t xml:space="preserve">Awards and prizes </w:t>
      </w:r>
    </w:p>
    <w:p w:rsidR="00A246EF" w:rsidRDefault="00C96958">
      <w:pPr>
        <w:pStyle w:val="NoSpacing"/>
        <w:numPr>
          <w:ilvl w:val="0"/>
          <w:numId w:val="2"/>
        </w:numPr>
      </w:pPr>
      <w:r>
        <w:t xml:space="preserve">Name </w:t>
      </w:r>
      <w:r w:rsidR="00870B2D">
        <w:t>and</w:t>
      </w:r>
      <w:r>
        <w:t xml:space="preserve"> </w:t>
      </w:r>
      <w:r w:rsidR="003977E5">
        <w:t>u</w:t>
      </w:r>
      <w:r>
        <w:t>nit name listed on the sustainability website</w:t>
      </w:r>
      <w:r w:rsidR="001A1C73">
        <w:t xml:space="preserve"> </w:t>
      </w:r>
    </w:p>
    <w:p w:rsidR="00D86CEC" w:rsidRDefault="00870B2D" w:rsidP="00C1756E">
      <w:pPr>
        <w:pStyle w:val="NoSpacing"/>
        <w:numPr>
          <w:ilvl w:val="0"/>
          <w:numId w:val="2"/>
        </w:numPr>
      </w:pPr>
      <w:r>
        <w:t>Free l</w:t>
      </w:r>
      <w:r w:rsidR="00C96958">
        <w:t>unch</w:t>
      </w:r>
      <w:r>
        <w:t>es</w:t>
      </w:r>
      <w:r w:rsidR="00C96958">
        <w:t>!</w:t>
      </w:r>
    </w:p>
    <w:p w:rsidR="00C1756E" w:rsidRDefault="00C1756E" w:rsidP="00C1756E">
      <w:pPr>
        <w:pStyle w:val="NoSpacing"/>
      </w:pPr>
    </w:p>
    <w:p w:rsidR="00387EA1" w:rsidRDefault="00387EA1" w:rsidP="00C86E27">
      <w:pPr>
        <w:pStyle w:val="NoSpacing"/>
      </w:pPr>
    </w:p>
    <w:p w:rsidR="00C86E27" w:rsidRDefault="00A85CBE" w:rsidP="00C86E27">
      <w:pPr>
        <w:pStyle w:val="NoSpacing"/>
      </w:pPr>
      <w:r>
        <w:t>_</w:t>
      </w:r>
      <w:r w:rsidR="00C86E27">
        <w:t>_____________________________________</w:t>
      </w:r>
      <w:r w:rsidR="00D86CEC">
        <w:tab/>
      </w:r>
      <w:r w:rsidR="00D86CEC">
        <w:tab/>
        <w:t>______________________________________</w:t>
      </w:r>
    </w:p>
    <w:p w:rsidR="00C86E27" w:rsidRDefault="00C86E27" w:rsidP="00C86E27">
      <w:pPr>
        <w:pStyle w:val="NoSpacing"/>
      </w:pPr>
      <w:r>
        <w:t>Advocate Name (printed)</w:t>
      </w:r>
      <w:r w:rsidR="00D86CEC">
        <w:tab/>
      </w:r>
      <w:r w:rsidR="00D86CEC">
        <w:tab/>
      </w:r>
      <w:r w:rsidR="00D86CEC">
        <w:tab/>
      </w:r>
      <w:r w:rsidR="00D86CEC">
        <w:tab/>
        <w:t>Advocate Signature</w:t>
      </w:r>
    </w:p>
    <w:p w:rsidR="00C86E27" w:rsidRDefault="00C86E27" w:rsidP="00C86E27">
      <w:pPr>
        <w:pStyle w:val="NoSpacing"/>
      </w:pPr>
    </w:p>
    <w:p w:rsidR="00C86E27" w:rsidRDefault="00C86E27" w:rsidP="00C86E27">
      <w:pPr>
        <w:pStyle w:val="NoSpacing"/>
      </w:pPr>
    </w:p>
    <w:p w:rsidR="00C86E27" w:rsidRDefault="00C86E27" w:rsidP="00C86E27">
      <w:pPr>
        <w:pStyle w:val="NoSpacing"/>
      </w:pPr>
      <w:r>
        <w:t>______________________________________</w:t>
      </w:r>
      <w:r w:rsidR="00D86CEC">
        <w:tab/>
      </w:r>
      <w:r w:rsidR="00D86CEC">
        <w:tab/>
        <w:t>______________________________________</w:t>
      </w:r>
    </w:p>
    <w:p w:rsidR="00C86E27" w:rsidRPr="001F7B50" w:rsidRDefault="00C86E27" w:rsidP="00C86E27">
      <w:pPr>
        <w:pStyle w:val="NoSpacing"/>
      </w:pPr>
      <w:r>
        <w:t xml:space="preserve">Department/Unit </w:t>
      </w:r>
      <w:r w:rsidR="00D86CEC">
        <w:tab/>
      </w:r>
      <w:r w:rsidR="00D86CEC">
        <w:tab/>
      </w:r>
      <w:r w:rsidR="00D86CEC">
        <w:tab/>
      </w:r>
      <w:r w:rsidR="00D86CEC">
        <w:tab/>
      </w:r>
      <w:r w:rsidR="00D86CEC">
        <w:tab/>
        <w:t>Date</w:t>
      </w:r>
    </w:p>
    <w:sectPr w:rsidR="00C86E27" w:rsidRPr="001F7B50" w:rsidSect="00C1756E">
      <w:footerReference w:type="default" r:id="rId7"/>
      <w:type w:val="continuous"/>
      <w:pgSz w:w="12240" w:h="15840"/>
      <w:pgMar w:top="1080" w:right="1440" w:bottom="1980" w:left="144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B5" w:rsidRDefault="00A143B5" w:rsidP="001F7B50">
      <w:pPr>
        <w:spacing w:after="0" w:line="240" w:lineRule="auto"/>
      </w:pPr>
      <w:r>
        <w:separator/>
      </w:r>
    </w:p>
  </w:endnote>
  <w:endnote w:type="continuationSeparator" w:id="0">
    <w:p w:rsidR="00A143B5" w:rsidRDefault="00A143B5" w:rsidP="001F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37" w:rsidRDefault="008F6837" w:rsidP="008B0062">
    <w:pPr>
      <w:pStyle w:val="NoSpacing"/>
      <w:ind w:right="-360" w:hanging="450"/>
      <w:jc w:val="center"/>
    </w:pPr>
    <w:r>
      <w:t>Include my contact info on</w:t>
    </w:r>
    <w:r w:rsidR="007F00BF">
      <w:t xml:space="preserve"> the</w:t>
    </w:r>
    <w:r>
      <w:t xml:space="preserve"> Advocates webpage</w:t>
    </w:r>
    <w:r w:rsidR="008B0062">
      <w:t xml:space="preserve"> (check all that apply): </w:t>
    </w:r>
    <w:r w:rsidR="00FE56BB">
      <w:t xml:space="preserve"> </w:t>
    </w:r>
    <w:r w:rsidR="008B0062">
      <w:t>e-mail</w:t>
    </w:r>
    <w:r>
      <w:t xml:space="preserve"> </w:t>
    </w:r>
    <w:r w:rsidR="008B0062">
      <w:softHyphen/>
    </w:r>
    <w:r w:rsidR="008B0062">
      <w:softHyphen/>
      <w:t>__</w:t>
    </w:r>
    <w:r w:rsidR="008B0062">
      <w:rPr>
        <w:rFonts w:cstheme="minorHAnsi"/>
      </w:rPr>
      <w:t>_</w:t>
    </w:r>
    <w:r w:rsidR="008B0062">
      <w:t xml:space="preserve">   phone _</w:t>
    </w:r>
    <w:r w:rsidR="00FE56BB">
      <w:t>__</w:t>
    </w:r>
    <w:r w:rsidR="008B0062">
      <w:t xml:space="preserve">   none __</w:t>
    </w:r>
    <w:r w:rsidR="00FE56BB">
      <w:t>_</w:t>
    </w:r>
  </w:p>
  <w:p w:rsidR="00D86CEC" w:rsidRDefault="00D86CEC" w:rsidP="008B0062">
    <w:pPr>
      <w:pStyle w:val="NoSpacing"/>
      <w:ind w:right="-360" w:hanging="450"/>
      <w:jc w:val="center"/>
    </w:pPr>
  </w:p>
  <w:p w:rsidR="008F35BE" w:rsidRPr="008F35BE" w:rsidRDefault="00E47B39" w:rsidP="00D86CEC">
    <w:pPr>
      <w:pStyle w:val="NoSpacing"/>
      <w:ind w:right="-900" w:hanging="720"/>
      <w:jc w:val="center"/>
      <w:rPr>
        <w:sz w:val="20"/>
        <w:szCs w:val="20"/>
      </w:rPr>
    </w:pPr>
    <w:r>
      <w:rPr>
        <w:sz w:val="20"/>
        <w:szCs w:val="20"/>
      </w:rPr>
      <w:t>Ask</w:t>
    </w:r>
    <w:r w:rsidR="00D86CEC">
      <w:rPr>
        <w:sz w:val="20"/>
        <w:szCs w:val="20"/>
      </w:rPr>
      <w:t xml:space="preserve"> question</w:t>
    </w:r>
    <w:r>
      <w:rPr>
        <w:sz w:val="20"/>
        <w:szCs w:val="20"/>
      </w:rPr>
      <w:t>s,</w:t>
    </w:r>
    <w:r w:rsidR="00D86CEC">
      <w:rPr>
        <w:sz w:val="20"/>
        <w:szCs w:val="20"/>
      </w:rPr>
      <w:t xml:space="preserve"> </w:t>
    </w:r>
    <w:r w:rsidR="00F41C41">
      <w:rPr>
        <w:sz w:val="20"/>
        <w:szCs w:val="20"/>
      </w:rPr>
      <w:t>submit this form</w:t>
    </w:r>
    <w:r>
      <w:rPr>
        <w:sz w:val="20"/>
        <w:szCs w:val="20"/>
      </w:rPr>
      <w:t>, or request a form via DocuSign at</w:t>
    </w:r>
    <w:r w:rsidR="008F35BE">
      <w:rPr>
        <w:sz w:val="20"/>
        <w:szCs w:val="20"/>
      </w:rPr>
      <w:t>:</w:t>
    </w:r>
    <w:r w:rsidR="008F35BE" w:rsidRPr="008F35BE">
      <w:rPr>
        <w:sz w:val="20"/>
        <w:szCs w:val="20"/>
      </w:rPr>
      <w:t xml:space="preserve"> </w:t>
    </w:r>
    <w:hyperlink r:id="rId1" w:history="1">
      <w:r w:rsidR="008F35BE" w:rsidRPr="008F35BE">
        <w:rPr>
          <w:rStyle w:val="Hyperlink"/>
          <w:sz w:val="20"/>
          <w:szCs w:val="20"/>
        </w:rPr>
        <w:t>sustainability@oregonstate.edu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B5" w:rsidRDefault="00A143B5" w:rsidP="001F7B50">
      <w:pPr>
        <w:spacing w:after="0" w:line="240" w:lineRule="auto"/>
      </w:pPr>
      <w:r>
        <w:separator/>
      </w:r>
    </w:p>
  </w:footnote>
  <w:footnote w:type="continuationSeparator" w:id="0">
    <w:p w:rsidR="00A143B5" w:rsidRDefault="00A143B5" w:rsidP="001F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AC7"/>
    <w:multiLevelType w:val="hybridMultilevel"/>
    <w:tmpl w:val="9FF2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30EA"/>
    <w:multiLevelType w:val="hybridMultilevel"/>
    <w:tmpl w:val="88E4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72DD"/>
    <w:multiLevelType w:val="hybridMultilevel"/>
    <w:tmpl w:val="CA84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26BB"/>
    <w:multiLevelType w:val="hybridMultilevel"/>
    <w:tmpl w:val="FBB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50"/>
    <w:rsid w:val="000375B6"/>
    <w:rsid w:val="00062AB9"/>
    <w:rsid w:val="00075ADF"/>
    <w:rsid w:val="000B5965"/>
    <w:rsid w:val="000D7170"/>
    <w:rsid w:val="000E062B"/>
    <w:rsid w:val="00171CF5"/>
    <w:rsid w:val="0017398A"/>
    <w:rsid w:val="00177827"/>
    <w:rsid w:val="001A1C73"/>
    <w:rsid w:val="001B21C7"/>
    <w:rsid w:val="001D30EC"/>
    <w:rsid w:val="001F5BE3"/>
    <w:rsid w:val="001F7B50"/>
    <w:rsid w:val="0020788C"/>
    <w:rsid w:val="00220940"/>
    <w:rsid w:val="00230AB6"/>
    <w:rsid w:val="00233306"/>
    <w:rsid w:val="00243551"/>
    <w:rsid w:val="002D38A2"/>
    <w:rsid w:val="002F4A4E"/>
    <w:rsid w:val="00380600"/>
    <w:rsid w:val="00387EA1"/>
    <w:rsid w:val="003923B8"/>
    <w:rsid w:val="003977E5"/>
    <w:rsid w:val="003E6A77"/>
    <w:rsid w:val="00405F6B"/>
    <w:rsid w:val="00436505"/>
    <w:rsid w:val="00442711"/>
    <w:rsid w:val="004A03F6"/>
    <w:rsid w:val="004A73D4"/>
    <w:rsid w:val="004B0376"/>
    <w:rsid w:val="004C7B4D"/>
    <w:rsid w:val="004E2D7A"/>
    <w:rsid w:val="005B75C4"/>
    <w:rsid w:val="005E2031"/>
    <w:rsid w:val="005E2530"/>
    <w:rsid w:val="005F3634"/>
    <w:rsid w:val="00600FFE"/>
    <w:rsid w:val="00647220"/>
    <w:rsid w:val="00651B91"/>
    <w:rsid w:val="006B0FBC"/>
    <w:rsid w:val="00705D32"/>
    <w:rsid w:val="00711E3A"/>
    <w:rsid w:val="00766774"/>
    <w:rsid w:val="0078151B"/>
    <w:rsid w:val="00796B75"/>
    <w:rsid w:val="007A1C48"/>
    <w:rsid w:val="007A6C42"/>
    <w:rsid w:val="007F00BF"/>
    <w:rsid w:val="00813B25"/>
    <w:rsid w:val="00835328"/>
    <w:rsid w:val="00850AFC"/>
    <w:rsid w:val="00870B2D"/>
    <w:rsid w:val="008B0062"/>
    <w:rsid w:val="008F35BE"/>
    <w:rsid w:val="008F3927"/>
    <w:rsid w:val="008F6837"/>
    <w:rsid w:val="009110AF"/>
    <w:rsid w:val="009161C0"/>
    <w:rsid w:val="00972474"/>
    <w:rsid w:val="00987DA0"/>
    <w:rsid w:val="009A1428"/>
    <w:rsid w:val="009B4282"/>
    <w:rsid w:val="00A05B29"/>
    <w:rsid w:val="00A12C66"/>
    <w:rsid w:val="00A143B5"/>
    <w:rsid w:val="00A246EF"/>
    <w:rsid w:val="00A45F89"/>
    <w:rsid w:val="00A548A8"/>
    <w:rsid w:val="00A55F0B"/>
    <w:rsid w:val="00A77AF9"/>
    <w:rsid w:val="00A85CBE"/>
    <w:rsid w:val="00AE43E3"/>
    <w:rsid w:val="00AF7280"/>
    <w:rsid w:val="00B228BD"/>
    <w:rsid w:val="00B579DA"/>
    <w:rsid w:val="00BA3AB0"/>
    <w:rsid w:val="00BD285D"/>
    <w:rsid w:val="00C12E61"/>
    <w:rsid w:val="00C1756E"/>
    <w:rsid w:val="00C86E27"/>
    <w:rsid w:val="00C96958"/>
    <w:rsid w:val="00CB7BBA"/>
    <w:rsid w:val="00D05FB8"/>
    <w:rsid w:val="00D86CEC"/>
    <w:rsid w:val="00D94FCE"/>
    <w:rsid w:val="00DE2A8E"/>
    <w:rsid w:val="00DF1519"/>
    <w:rsid w:val="00E47B39"/>
    <w:rsid w:val="00E5651F"/>
    <w:rsid w:val="00E61497"/>
    <w:rsid w:val="00E7392A"/>
    <w:rsid w:val="00EC6702"/>
    <w:rsid w:val="00EF02F2"/>
    <w:rsid w:val="00F15A39"/>
    <w:rsid w:val="00F41C41"/>
    <w:rsid w:val="00F45FAC"/>
    <w:rsid w:val="00F50219"/>
    <w:rsid w:val="00FD7537"/>
    <w:rsid w:val="00FE56B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813663"/>
  <w15:docId w15:val="{433FDFAC-B909-467D-BE60-A27C045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50"/>
  </w:style>
  <w:style w:type="paragraph" w:styleId="Footer">
    <w:name w:val="footer"/>
    <w:basedOn w:val="Normal"/>
    <w:link w:val="FooterChar"/>
    <w:uiPriority w:val="99"/>
    <w:unhideWhenUsed/>
    <w:rsid w:val="001F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50"/>
  </w:style>
  <w:style w:type="paragraph" w:styleId="ListParagraph">
    <w:name w:val="List Paragraph"/>
    <w:basedOn w:val="Normal"/>
    <w:uiPriority w:val="34"/>
    <w:qFormat/>
    <w:rsid w:val="00796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tainability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Trelstad, Brandon</cp:lastModifiedBy>
  <cp:revision>17</cp:revision>
  <cp:lastPrinted>2010-10-27T18:57:00Z</cp:lastPrinted>
  <dcterms:created xsi:type="dcterms:W3CDTF">2010-10-04T23:11:00Z</dcterms:created>
  <dcterms:modified xsi:type="dcterms:W3CDTF">2019-06-12T19:36:00Z</dcterms:modified>
</cp:coreProperties>
</file>